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宋体"/>
          <w:sz w:val="28"/>
        </w:rPr>
      </w:pPr>
      <w:r>
        <w:rPr>
          <w:rFonts w:ascii="宋体" w:hAnsi="宋体"/>
          <w:sz w:val="28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宋体" w:hAnsi="宋体"/>
          <w:sz w:val="28"/>
        </w:rPr>
        <w:instrText xml:space="preserve">ADDIN CNKISM.UserStyle</w:instrText>
      </w:r>
      <w:r>
        <w:rPr>
          <w:rFonts w:ascii="宋体" w:hAnsi="宋体"/>
          <w:sz w:val="28"/>
        </w:rPr>
        <w:fldChar w:fldCharType="end"/>
      </w:r>
      <w:r>
        <w:rPr>
          <w:rFonts w:hint="eastAsia" w:ascii="宋体" w:hAnsi="宋体"/>
          <w:sz w:val="28"/>
        </w:rPr>
        <w:t>编号：</w:t>
      </w:r>
    </w:p>
    <w:p>
      <w:pPr>
        <w:jc w:val="center"/>
        <w:rPr>
          <w:rFonts w:hint="eastAsia" w:ascii="宋体" w:hAnsi="宋体"/>
          <w:b/>
          <w:spacing w:val="20"/>
          <w:sz w:val="36"/>
          <w:szCs w:val="36"/>
        </w:rPr>
      </w:pPr>
      <w:r>
        <w:rPr>
          <w:rFonts w:hint="eastAsia" w:ascii="宋体" w:hAnsi="宋体"/>
          <w:b/>
          <w:spacing w:val="20"/>
          <w:sz w:val="36"/>
          <w:szCs w:val="36"/>
        </w:rPr>
        <w:t>四川卫生康复职业学院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/>
          <w:b/>
          <w:spacing w:val="20"/>
          <w:sz w:val="28"/>
          <w:szCs w:val="28"/>
          <w:lang w:eastAsia="zh-CN"/>
        </w:rPr>
      </w:pPr>
      <w:r>
        <w:rPr>
          <w:rFonts w:hint="eastAsia" w:ascii="宋体" w:hAnsi="宋体"/>
          <w:b/>
          <w:spacing w:val="20"/>
          <w:sz w:val="36"/>
          <w:szCs w:val="36"/>
          <w:lang w:val="en-US" w:eastAsia="zh-CN"/>
        </w:rPr>
        <w:t>2018年</w:t>
      </w:r>
      <w:r>
        <w:rPr>
          <w:rFonts w:hint="eastAsia" w:ascii="宋体" w:hAnsi="宋体"/>
          <w:b/>
          <w:spacing w:val="20"/>
          <w:sz w:val="36"/>
          <w:szCs w:val="36"/>
          <w:lang w:eastAsia="zh-CN"/>
        </w:rPr>
        <w:t>院级</w:t>
      </w:r>
      <w:r>
        <w:rPr>
          <w:rFonts w:hint="eastAsia" w:ascii="宋体" w:hAnsi="宋体"/>
          <w:b/>
          <w:spacing w:val="20"/>
          <w:sz w:val="36"/>
          <w:szCs w:val="36"/>
        </w:rPr>
        <w:t>课题申报</w:t>
      </w:r>
      <w:r>
        <w:rPr>
          <w:rFonts w:hint="eastAsia" w:ascii="宋体" w:hAnsi="宋体"/>
          <w:b/>
          <w:spacing w:val="20"/>
          <w:sz w:val="36"/>
          <w:szCs w:val="36"/>
          <w:lang w:eastAsia="zh-CN"/>
        </w:rPr>
        <w:t>活页</w:t>
      </w:r>
    </w:p>
    <w:tbl>
      <w:tblPr>
        <w:tblStyle w:val="12"/>
        <w:tblW w:w="9467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8"/>
        <w:gridCol w:w="2362"/>
        <w:gridCol w:w="486"/>
        <w:gridCol w:w="1601"/>
        <w:gridCol w:w="760"/>
        <w:gridCol w:w="474"/>
        <w:gridCol w:w="1446"/>
        <w:gridCol w:w="177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568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"/>
              <w:jc w:val="center"/>
              <w:rPr>
                <w:spacing w:val="15"/>
                <w:sz w:val="21"/>
                <w:szCs w:val="21"/>
              </w:rPr>
            </w:pPr>
            <w:r>
              <w:rPr>
                <w:rStyle w:val="8"/>
                <w:rFonts w:hint="eastAsia"/>
              </w:rPr>
              <w:t>课题基本情况</w:t>
            </w:r>
          </w:p>
        </w:tc>
        <w:tc>
          <w:tcPr>
            <w:tcW w:w="23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课题名称</w:t>
            </w:r>
          </w:p>
        </w:tc>
        <w:tc>
          <w:tcPr>
            <w:tcW w:w="6537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568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6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23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研究类别</w:t>
            </w:r>
          </w:p>
        </w:tc>
        <w:tc>
          <w:tcPr>
            <w:tcW w:w="6537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□</w:t>
            </w:r>
            <w:r>
              <w:rPr>
                <w:rFonts w:hint="eastAsia"/>
                <w:spacing w:val="15"/>
                <w:sz w:val="21"/>
                <w:szCs w:val="21"/>
                <w:lang w:eastAsia="zh-CN"/>
              </w:rPr>
              <w:t>人文社科研究</w:t>
            </w:r>
            <w:r>
              <w:rPr>
                <w:rFonts w:hint="eastAsia"/>
                <w:spacing w:val="15"/>
                <w:sz w:val="21"/>
                <w:szCs w:val="21"/>
              </w:rPr>
              <w:t xml:space="preserve"> □</w:t>
            </w:r>
            <w:r>
              <w:rPr>
                <w:rFonts w:hint="eastAsia"/>
                <w:spacing w:val="15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pacing w:val="15"/>
                <w:sz w:val="21"/>
                <w:szCs w:val="21"/>
              </w:rPr>
              <w:t>基础研究  □</w:t>
            </w:r>
            <w:r>
              <w:rPr>
                <w:rFonts w:hint="eastAsia"/>
                <w:spacing w:val="15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pacing w:val="15"/>
                <w:sz w:val="21"/>
                <w:szCs w:val="21"/>
              </w:rPr>
              <w:t>应用研究</w:t>
            </w:r>
            <w:r>
              <w:rPr>
                <w:rFonts w:hint="eastAsia"/>
                <w:spacing w:val="15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pacing w:val="15"/>
                <w:sz w:val="21"/>
                <w:szCs w:val="21"/>
              </w:rPr>
              <w:t>□</w:t>
            </w:r>
            <w:r>
              <w:rPr>
                <w:rFonts w:hint="eastAsia"/>
                <w:spacing w:val="15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pacing w:val="15"/>
                <w:sz w:val="21"/>
                <w:szCs w:val="21"/>
                <w:lang w:eastAsia="zh-CN"/>
              </w:rPr>
              <w:t>其他研究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568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6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23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课题申请类别</w:t>
            </w:r>
          </w:p>
        </w:tc>
        <w:tc>
          <w:tcPr>
            <w:tcW w:w="6537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r>
              <w:rPr>
                <w:rFonts w:hint="eastAsia"/>
              </w:rPr>
              <w:t>□A 校级重点课题    □B 培育基金课题   □D 校社科联项目</w:t>
            </w:r>
          </w:p>
          <w:p>
            <w:pPr>
              <w:ind w:firstLine="735" w:firstLineChars="350"/>
            </w:pPr>
            <w:r>
              <w:rPr>
                <w:rFonts w:hint="eastAsia"/>
              </w:rPr>
              <w:t>□C 科研合作平台课题    □E  其它一般课题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568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pStyle w:val="6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23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6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起止时间</w:t>
            </w:r>
          </w:p>
        </w:tc>
        <w:tc>
          <w:tcPr>
            <w:tcW w:w="2847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6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pStyle w:val="6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经费预算（万元）</w:t>
            </w:r>
          </w:p>
        </w:tc>
        <w:tc>
          <w:tcPr>
            <w:tcW w:w="177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9" w:hRule="atLeast"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6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Style w:val="8"/>
                <w:rFonts w:hint="eastAsia" w:cs="宋体"/>
                <w:spacing w:val="15"/>
                <w:sz w:val="21"/>
                <w:szCs w:val="21"/>
              </w:rPr>
              <w:t>立项的必要性及国内外发展现状</w:t>
            </w:r>
          </w:p>
        </w:tc>
        <w:tc>
          <w:tcPr>
            <w:tcW w:w="8899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shd w:val="solid" w:color="FFFFFF" w:fill="auto"/>
              <w:autoSpaceDN w:val="0"/>
              <w:spacing w:line="300" w:lineRule="atLeast"/>
              <w:rPr>
                <w:rFonts w:hint="eastAsia" w:eastAsia="宋体"/>
                <w:spacing w:val="15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pacing w:val="15"/>
                <w:sz w:val="30"/>
                <w:szCs w:val="30"/>
                <w:lang w:eastAsia="zh-CN"/>
              </w:rPr>
              <w:t>（申报活页填写格式：请使用仿宋、小三号字，单倍行间距）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56" w:hRule="atLeast"/>
          <w:jc w:val="center"/>
        </w:trPr>
        <w:tc>
          <w:tcPr>
            <w:tcW w:w="568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6"/>
              <w:wordWrap w:val="0"/>
              <w:rPr>
                <w:rStyle w:val="8"/>
                <w:rFonts w:cs="宋体"/>
                <w:spacing w:val="15"/>
              </w:rPr>
            </w:pPr>
            <w:r>
              <w:rPr>
                <w:rStyle w:val="8"/>
                <w:rFonts w:hint="eastAsia" w:cs="宋体"/>
                <w:spacing w:val="15"/>
                <w:szCs w:val="21"/>
              </w:rPr>
              <w:t>研究的主要内容、基本思路及技术路线</w:t>
            </w:r>
          </w:p>
        </w:tc>
        <w:tc>
          <w:tcPr>
            <w:tcW w:w="8899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6"/>
              <w:wordWrap w:val="0"/>
              <w:rPr>
                <w:b/>
                <w:spacing w:val="15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0" w:hRule="atLeast"/>
          <w:jc w:val="center"/>
        </w:trPr>
        <w:tc>
          <w:tcPr>
            <w:tcW w:w="568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6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Style w:val="8"/>
                <w:rFonts w:hint="eastAsia" w:cs="宋体"/>
                <w:spacing w:val="15"/>
              </w:rPr>
              <w:t>创新性与突破点</w:t>
            </w:r>
          </w:p>
        </w:tc>
        <w:tc>
          <w:tcPr>
            <w:tcW w:w="8899" w:type="dxa"/>
            <w:gridSpan w:val="7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6"/>
              <w:wordWrap w:val="0"/>
              <w:spacing w:line="560" w:lineRule="exact"/>
              <w:rPr>
                <w:spacing w:val="15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5" w:hRule="atLeast"/>
          <w:jc w:val="center"/>
        </w:trPr>
        <w:tc>
          <w:tcPr>
            <w:tcW w:w="568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6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Style w:val="8"/>
                <w:rFonts w:hint="eastAsia" w:cs="宋体"/>
                <w:spacing w:val="15"/>
                <w:sz w:val="21"/>
                <w:szCs w:val="21"/>
              </w:rPr>
              <w:t>现有研究基础及条件</w:t>
            </w:r>
          </w:p>
        </w:tc>
        <w:tc>
          <w:tcPr>
            <w:tcW w:w="8899" w:type="dxa"/>
            <w:gridSpan w:val="7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6"/>
              <w:wordWrap w:val="0"/>
              <w:rPr>
                <w:spacing w:val="15"/>
                <w:szCs w:val="21"/>
              </w:rPr>
            </w:pPr>
            <w:r>
              <w:rPr>
                <w:spacing w:val="15"/>
                <w:sz w:val="21"/>
                <w:szCs w:val="21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0" w:hRule="atLeast"/>
          <w:jc w:val="center"/>
        </w:trPr>
        <w:tc>
          <w:tcPr>
            <w:tcW w:w="568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6"/>
              <w:wordWrap w:val="0"/>
              <w:jc w:val="center"/>
              <w:rPr>
                <w:rStyle w:val="8"/>
                <w:rFonts w:cs="宋体"/>
                <w:spacing w:val="15"/>
                <w:sz w:val="21"/>
                <w:szCs w:val="21"/>
              </w:rPr>
            </w:pPr>
            <w:r>
              <w:rPr>
                <w:rStyle w:val="8"/>
                <w:rFonts w:hint="eastAsia" w:cs="宋体"/>
                <w:spacing w:val="15"/>
                <w:sz w:val="21"/>
                <w:szCs w:val="21"/>
              </w:rPr>
              <w:t>进度安排</w:t>
            </w:r>
          </w:p>
        </w:tc>
        <w:tc>
          <w:tcPr>
            <w:tcW w:w="8899" w:type="dxa"/>
            <w:gridSpan w:val="7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6"/>
              <w:wordWrap w:val="0"/>
              <w:rPr>
                <w:spacing w:val="15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0" w:hRule="atLeast"/>
          <w:jc w:val="center"/>
        </w:trPr>
        <w:tc>
          <w:tcPr>
            <w:tcW w:w="568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6"/>
              <w:wordWrap w:val="0"/>
              <w:jc w:val="center"/>
            </w:pPr>
            <w:r>
              <w:rPr>
                <w:rFonts w:hint="eastAsia"/>
                <w:b/>
                <w:bCs/>
              </w:rPr>
              <w:t>预期目标及成果</w:t>
            </w:r>
          </w:p>
        </w:tc>
        <w:tc>
          <w:tcPr>
            <w:tcW w:w="8899" w:type="dxa"/>
            <w:gridSpan w:val="7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6"/>
              <w:wordWrap w:val="0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5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b/>
                <w:spacing w:val="15"/>
                <w:sz w:val="21"/>
                <w:szCs w:val="21"/>
              </w:rPr>
            </w:pPr>
            <w:r>
              <w:rPr>
                <w:rFonts w:hint="eastAsia"/>
                <w:b/>
                <w:spacing w:val="15"/>
                <w:sz w:val="28"/>
                <w:szCs w:val="28"/>
              </w:rPr>
              <w:t>经</w:t>
            </w:r>
            <w:r>
              <w:rPr>
                <w:rFonts w:hint="eastAsia"/>
                <w:b/>
                <w:spacing w:val="15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pacing w:val="15"/>
                <w:sz w:val="28"/>
                <w:szCs w:val="28"/>
              </w:rPr>
              <w:t>费</w:t>
            </w:r>
            <w:r>
              <w:rPr>
                <w:rFonts w:hint="eastAsia"/>
                <w:b/>
                <w:spacing w:val="15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pacing w:val="15"/>
                <w:sz w:val="28"/>
                <w:szCs w:val="28"/>
              </w:rPr>
              <w:t>预</w:t>
            </w:r>
            <w:r>
              <w:rPr>
                <w:rFonts w:hint="eastAsia"/>
                <w:b/>
                <w:spacing w:val="15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pacing w:val="15"/>
                <w:sz w:val="28"/>
                <w:szCs w:val="28"/>
              </w:rPr>
              <w:t>算</w:t>
            </w:r>
          </w:p>
        </w:tc>
        <w:tc>
          <w:tcPr>
            <w:tcW w:w="2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ordWrap w:val="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总经费（万元）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ordWrap w:val="0"/>
              <w:ind w:left="33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申请拨款（万元）</w:t>
            </w:r>
          </w:p>
        </w:tc>
        <w:tc>
          <w:tcPr>
            <w:tcW w:w="3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6"/>
              <w:wordWrap w:val="0"/>
              <w:ind w:firstLine="120" w:firstLineChars="5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其他来源经费（万元）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5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b/>
                <w:spacing w:val="15"/>
                <w:sz w:val="21"/>
                <w:szCs w:val="21"/>
              </w:rPr>
            </w:pPr>
          </w:p>
        </w:tc>
        <w:tc>
          <w:tcPr>
            <w:tcW w:w="2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ordWrap w:val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ordWrap w:val="0"/>
              <w:ind w:left="33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6"/>
              <w:wordWrap w:val="0"/>
              <w:ind w:firstLine="120" w:firstLineChars="50"/>
              <w:jc w:val="center"/>
              <w:rPr>
                <w:spacing w:val="15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5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b/>
                <w:spacing w:val="15"/>
                <w:sz w:val="21"/>
                <w:szCs w:val="21"/>
              </w:rPr>
            </w:pPr>
          </w:p>
        </w:tc>
        <w:tc>
          <w:tcPr>
            <w:tcW w:w="2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eastAsia="方正仿宋_GBK"/>
                <w:snapToGrid w:val="0"/>
                <w:kern w:val="0"/>
                <w:sz w:val="22"/>
              </w:rPr>
              <w:t>科目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 w:eastAsia="方正仿宋_GBK"/>
                <w:snapToGrid w:val="0"/>
                <w:kern w:val="0"/>
                <w:sz w:val="22"/>
              </w:rPr>
              <w:t>预算</w:t>
            </w:r>
            <w:r>
              <w:rPr>
                <w:rFonts w:eastAsia="方正仿宋_GBK"/>
                <w:snapToGrid w:val="0"/>
                <w:kern w:val="0"/>
                <w:sz w:val="22"/>
              </w:rPr>
              <w:t>金额</w:t>
            </w:r>
          </w:p>
        </w:tc>
        <w:tc>
          <w:tcPr>
            <w:tcW w:w="3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  <w:r>
              <w:rPr>
                <w:rFonts w:hint="eastAsia" w:eastAsia="方正仿宋_GBK"/>
                <w:snapToGrid w:val="0"/>
                <w:kern w:val="0"/>
                <w:sz w:val="22"/>
              </w:rPr>
              <w:t>预算说明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5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b/>
                <w:spacing w:val="15"/>
                <w:sz w:val="21"/>
                <w:szCs w:val="21"/>
              </w:rPr>
            </w:pPr>
          </w:p>
        </w:tc>
        <w:tc>
          <w:tcPr>
            <w:tcW w:w="2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hint="eastAsia" w:eastAsia="宋体"/>
                <w:spacing w:val="15"/>
                <w:sz w:val="21"/>
                <w:szCs w:val="21"/>
                <w:lang w:eastAsia="zh-CN"/>
              </w:rPr>
            </w:pPr>
            <w:r>
              <w:rPr>
                <w:rFonts w:eastAsia="方正仿宋_GBK"/>
                <w:snapToGrid w:val="0"/>
                <w:kern w:val="0"/>
                <w:sz w:val="22"/>
              </w:rPr>
              <w:t>（一）直接费用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ind w:right="550" w:rightChars="0"/>
              <w:jc w:val="center"/>
              <w:rPr>
                <w:rFonts w:hint="eastAsia" w:eastAsia="方正仿宋_GBK"/>
                <w:snapToGrid w:val="0"/>
                <w:kern w:val="0"/>
                <w:sz w:val="22"/>
              </w:rPr>
            </w:pPr>
            <w:r>
              <w:rPr>
                <w:rFonts w:hint="eastAsia" w:eastAsia="方正仿宋_GBK"/>
                <w:snapToGrid w:val="0"/>
                <w:kern w:val="0"/>
                <w:sz w:val="22"/>
              </w:rPr>
              <w:t>合计</w:t>
            </w:r>
          </w:p>
          <w:p>
            <w:pPr>
              <w:adjustRightInd w:val="0"/>
              <w:snapToGrid w:val="0"/>
              <w:spacing w:line="300" w:lineRule="exact"/>
              <w:ind w:left="17" w:leftChars="-95" w:right="550" w:rightChars="0" w:hanging="216" w:hangingChars="9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ind w:right="660" w:rightChars="0"/>
              <w:rPr>
                <w:spacing w:val="15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5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b/>
                <w:spacing w:val="15"/>
                <w:sz w:val="21"/>
                <w:szCs w:val="21"/>
              </w:rPr>
            </w:pPr>
          </w:p>
        </w:tc>
        <w:tc>
          <w:tcPr>
            <w:tcW w:w="2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  <w:r>
              <w:rPr>
                <w:rFonts w:eastAsia="方正仿宋_GBK"/>
                <w:snapToGrid w:val="0"/>
                <w:kern w:val="0"/>
                <w:sz w:val="22"/>
              </w:rPr>
              <w:t>1.设备费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  <w:r>
              <w:rPr>
                <w:rFonts w:eastAsia="方正仿宋_GBK"/>
                <w:snapToGrid w:val="0"/>
                <w:kern w:val="0"/>
                <w:sz w:val="22"/>
              </w:rPr>
              <w:t>　</w:t>
            </w:r>
          </w:p>
        </w:tc>
        <w:tc>
          <w:tcPr>
            <w:tcW w:w="3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5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b/>
                <w:spacing w:val="15"/>
                <w:sz w:val="21"/>
                <w:szCs w:val="21"/>
              </w:rPr>
            </w:pPr>
          </w:p>
        </w:tc>
        <w:tc>
          <w:tcPr>
            <w:tcW w:w="2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  <w:r>
              <w:rPr>
                <w:rFonts w:eastAsia="方正仿宋_GBK"/>
                <w:snapToGrid w:val="0"/>
                <w:kern w:val="0"/>
                <w:sz w:val="22"/>
              </w:rPr>
              <w:t>1.1设备购置费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5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b/>
                <w:spacing w:val="15"/>
                <w:sz w:val="21"/>
                <w:szCs w:val="21"/>
              </w:rPr>
            </w:pPr>
          </w:p>
        </w:tc>
        <w:tc>
          <w:tcPr>
            <w:tcW w:w="2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  <w:r>
              <w:rPr>
                <w:rFonts w:eastAsia="方正仿宋_GBK"/>
                <w:snapToGrid w:val="0"/>
                <w:kern w:val="0"/>
                <w:sz w:val="22"/>
              </w:rPr>
              <w:t>1.2设备试制费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ind w:right="110" w:rightChars="0"/>
              <w:jc w:val="right"/>
              <w:rPr>
                <w:spacing w:val="15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ind w:right="770" w:rightChars="0"/>
              <w:rPr>
                <w:spacing w:val="15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5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b/>
                <w:spacing w:val="15"/>
                <w:sz w:val="21"/>
                <w:szCs w:val="21"/>
              </w:rPr>
            </w:pPr>
          </w:p>
        </w:tc>
        <w:tc>
          <w:tcPr>
            <w:tcW w:w="2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  <w:r>
              <w:rPr>
                <w:rFonts w:eastAsia="方正仿宋_GBK"/>
                <w:snapToGrid w:val="0"/>
                <w:kern w:val="0"/>
                <w:sz w:val="22"/>
              </w:rPr>
              <w:t>1.3设备改造与租赁费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5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b/>
                <w:spacing w:val="15"/>
                <w:sz w:val="21"/>
                <w:szCs w:val="21"/>
              </w:rPr>
            </w:pPr>
          </w:p>
        </w:tc>
        <w:tc>
          <w:tcPr>
            <w:tcW w:w="2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  <w:r>
              <w:rPr>
                <w:rFonts w:eastAsia="方正仿宋_GBK"/>
                <w:snapToGrid w:val="0"/>
                <w:kern w:val="0"/>
                <w:sz w:val="22"/>
              </w:rPr>
              <w:t>2.材料费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5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b/>
                <w:spacing w:val="15"/>
                <w:sz w:val="21"/>
                <w:szCs w:val="21"/>
              </w:rPr>
            </w:pPr>
          </w:p>
        </w:tc>
        <w:tc>
          <w:tcPr>
            <w:tcW w:w="2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  <w:r>
              <w:rPr>
                <w:rFonts w:eastAsia="方正仿宋_GBK"/>
                <w:snapToGrid w:val="0"/>
                <w:kern w:val="0"/>
                <w:sz w:val="22"/>
              </w:rPr>
              <w:t>3.测试化验加工费</w:t>
            </w:r>
            <w:r>
              <w:rPr>
                <w:rFonts w:hint="eastAsia" w:eastAsia="方正仿宋_GBK"/>
                <w:snapToGrid w:val="0"/>
                <w:color w:val="FF0000"/>
                <w:kern w:val="0"/>
                <w:sz w:val="22"/>
              </w:rPr>
              <w:t>(数据采集费)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ind w:right="550" w:rightChars="0"/>
              <w:jc w:val="center"/>
              <w:rPr>
                <w:spacing w:val="15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ind w:right="1210" w:rightChars="0"/>
              <w:jc w:val="center"/>
              <w:rPr>
                <w:spacing w:val="15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5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b/>
                <w:spacing w:val="15"/>
                <w:sz w:val="21"/>
                <w:szCs w:val="21"/>
              </w:rPr>
            </w:pPr>
          </w:p>
        </w:tc>
        <w:tc>
          <w:tcPr>
            <w:tcW w:w="2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  <w:r>
              <w:rPr>
                <w:rFonts w:eastAsia="方正仿宋_GBK"/>
                <w:snapToGrid w:val="0"/>
                <w:kern w:val="0"/>
                <w:sz w:val="22"/>
              </w:rPr>
              <w:t>4.燃料动力费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5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b/>
                <w:spacing w:val="15"/>
                <w:sz w:val="21"/>
                <w:szCs w:val="21"/>
              </w:rPr>
            </w:pPr>
          </w:p>
        </w:tc>
        <w:tc>
          <w:tcPr>
            <w:tcW w:w="2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  <w:r>
              <w:rPr>
                <w:rFonts w:eastAsia="方正仿宋_GBK"/>
                <w:snapToGrid w:val="0"/>
                <w:kern w:val="0"/>
                <w:sz w:val="22"/>
              </w:rPr>
              <w:t>5.差旅/会议/国际合作与交流费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5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b/>
                <w:spacing w:val="15"/>
                <w:sz w:val="21"/>
                <w:szCs w:val="21"/>
              </w:rPr>
            </w:pPr>
          </w:p>
        </w:tc>
        <w:tc>
          <w:tcPr>
            <w:tcW w:w="2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  <w:r>
              <w:rPr>
                <w:rFonts w:eastAsia="方正仿宋_GBK"/>
                <w:snapToGrid w:val="0"/>
                <w:kern w:val="0"/>
                <w:sz w:val="22"/>
              </w:rPr>
              <w:t>6.出版/文献/信息传播/知识产权事务费</w:t>
            </w:r>
            <w:r>
              <w:rPr>
                <w:rFonts w:hint="eastAsia" w:eastAsia="方正仿宋_GBK"/>
                <w:snapToGrid w:val="0"/>
                <w:kern w:val="0"/>
                <w:sz w:val="22"/>
              </w:rPr>
              <w:t>（</w:t>
            </w:r>
            <w:r>
              <w:rPr>
                <w:rFonts w:hint="eastAsia" w:eastAsia="方正仿宋_GBK"/>
                <w:snapToGrid w:val="0"/>
                <w:color w:val="FF0000"/>
                <w:kern w:val="0"/>
                <w:sz w:val="22"/>
              </w:rPr>
              <w:t>资料费/印刷出版费</w:t>
            </w:r>
            <w:r>
              <w:rPr>
                <w:rFonts w:hint="eastAsia" w:eastAsia="方正仿宋_GBK"/>
                <w:snapToGrid w:val="0"/>
                <w:kern w:val="0"/>
                <w:sz w:val="22"/>
              </w:rPr>
              <w:t>）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5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b/>
                <w:spacing w:val="15"/>
                <w:sz w:val="21"/>
                <w:szCs w:val="21"/>
              </w:rPr>
            </w:pPr>
          </w:p>
        </w:tc>
        <w:tc>
          <w:tcPr>
            <w:tcW w:w="2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  <w:r>
              <w:rPr>
                <w:rFonts w:eastAsia="方正仿宋_GBK"/>
                <w:snapToGrid w:val="0"/>
                <w:kern w:val="0"/>
                <w:sz w:val="22"/>
              </w:rPr>
              <w:t>7.劳务费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5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b/>
                <w:spacing w:val="15"/>
                <w:sz w:val="21"/>
                <w:szCs w:val="21"/>
              </w:rPr>
            </w:pPr>
          </w:p>
        </w:tc>
        <w:tc>
          <w:tcPr>
            <w:tcW w:w="2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  <w:r>
              <w:rPr>
                <w:rFonts w:eastAsia="方正仿宋_GBK"/>
                <w:snapToGrid w:val="0"/>
                <w:kern w:val="0"/>
                <w:sz w:val="22"/>
              </w:rPr>
              <w:t>8.专家咨询费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5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b/>
                <w:spacing w:val="15"/>
                <w:sz w:val="21"/>
                <w:szCs w:val="21"/>
              </w:rPr>
            </w:pPr>
          </w:p>
        </w:tc>
        <w:tc>
          <w:tcPr>
            <w:tcW w:w="2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  <w:r>
              <w:rPr>
                <w:rFonts w:eastAsia="方正仿宋_GBK"/>
                <w:snapToGrid w:val="0"/>
                <w:kern w:val="0"/>
                <w:sz w:val="22"/>
              </w:rPr>
              <w:t>9.其他支出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  <w:r>
              <w:rPr>
                <w:rFonts w:eastAsia="方正仿宋_GBK"/>
                <w:snapToGrid w:val="0"/>
                <w:kern w:val="0"/>
                <w:sz w:val="22"/>
              </w:rPr>
              <w:t>　</w:t>
            </w:r>
          </w:p>
        </w:tc>
        <w:tc>
          <w:tcPr>
            <w:tcW w:w="3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5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b/>
                <w:spacing w:val="15"/>
                <w:sz w:val="21"/>
                <w:szCs w:val="21"/>
              </w:rPr>
            </w:pPr>
          </w:p>
        </w:tc>
        <w:tc>
          <w:tcPr>
            <w:tcW w:w="2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  <w:r>
              <w:rPr>
                <w:rFonts w:eastAsia="方正仿宋_GBK"/>
                <w:snapToGrid w:val="0"/>
                <w:kern w:val="0"/>
                <w:sz w:val="22"/>
              </w:rPr>
              <w:t>（二）间接费用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 w:eastAsia="方正仿宋_GBK"/>
                <w:snapToGrid w:val="0"/>
                <w:kern w:val="0"/>
                <w:sz w:val="22"/>
              </w:rPr>
              <w:t>合计</w:t>
            </w:r>
          </w:p>
        </w:tc>
        <w:tc>
          <w:tcPr>
            <w:tcW w:w="3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  <w:r>
              <w:rPr>
                <w:rFonts w:hint="eastAsia" w:eastAsia="方正仿宋_GBK"/>
                <w:snapToGrid w:val="0"/>
                <w:kern w:val="0"/>
                <w:sz w:val="22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5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b/>
                <w:spacing w:val="15"/>
                <w:sz w:val="21"/>
                <w:szCs w:val="21"/>
              </w:rPr>
            </w:pPr>
          </w:p>
        </w:tc>
        <w:tc>
          <w:tcPr>
            <w:tcW w:w="2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  <w:r>
              <w:rPr>
                <w:rFonts w:hint="eastAsia" w:eastAsia="方正仿宋_GBK"/>
                <w:snapToGrid w:val="0"/>
                <w:kern w:val="0"/>
                <w:sz w:val="22"/>
              </w:rPr>
              <w:t>1.</w:t>
            </w:r>
            <w:r>
              <w:rPr>
                <w:rFonts w:eastAsia="方正仿宋_GBK"/>
                <w:snapToGrid w:val="0"/>
                <w:kern w:val="0"/>
                <w:sz w:val="22"/>
              </w:rPr>
              <w:t xml:space="preserve"> 绩效支出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both"/>
              <w:rPr>
                <w:spacing w:val="15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5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b/>
                <w:spacing w:val="15"/>
                <w:sz w:val="21"/>
                <w:szCs w:val="21"/>
              </w:rPr>
            </w:pPr>
          </w:p>
        </w:tc>
        <w:tc>
          <w:tcPr>
            <w:tcW w:w="2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spacing w:val="15"/>
                <w:sz w:val="21"/>
                <w:szCs w:val="21"/>
              </w:rPr>
            </w:pPr>
            <w:r>
              <w:rPr>
                <w:rFonts w:hint="eastAsia" w:eastAsia="方正仿宋_GBK"/>
                <w:snapToGrid w:val="0"/>
                <w:kern w:val="0"/>
                <w:sz w:val="22"/>
              </w:rPr>
              <w:t>2.管理费（3%）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3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5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b/>
                <w:spacing w:val="15"/>
                <w:sz w:val="21"/>
                <w:szCs w:val="21"/>
              </w:rPr>
            </w:pPr>
          </w:p>
        </w:tc>
        <w:tc>
          <w:tcPr>
            <w:tcW w:w="2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eastAsia="方正仿宋_GBK"/>
                <w:snapToGrid w:val="0"/>
                <w:kern w:val="0"/>
                <w:sz w:val="22"/>
                <w:lang w:val="en-US" w:eastAsia="zh-CN"/>
              </w:rPr>
            </w:pPr>
            <w:r>
              <w:rPr>
                <w:rFonts w:hint="eastAsia" w:eastAsia="方正仿宋_GBK"/>
                <w:snapToGrid w:val="0"/>
                <w:kern w:val="0"/>
                <w:sz w:val="22"/>
                <w:lang w:val="en-US" w:eastAsia="zh-CN"/>
              </w:rPr>
              <w:t>3.其他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b/>
                <w:spacing w:val="15"/>
                <w:sz w:val="21"/>
                <w:szCs w:val="21"/>
              </w:rPr>
            </w:pPr>
          </w:p>
        </w:tc>
        <w:tc>
          <w:tcPr>
            <w:tcW w:w="2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eastAsia="方正仿宋_GBK"/>
                <w:snapToGrid w:val="0"/>
                <w:kern w:val="0"/>
                <w:sz w:val="22"/>
                <w:lang w:val="en-US" w:eastAsia="zh-CN"/>
              </w:rPr>
            </w:pPr>
            <w:r>
              <w:rPr>
                <w:rFonts w:hint="eastAsia" w:eastAsia="方正仿宋_GBK"/>
                <w:snapToGrid w:val="0"/>
                <w:kern w:val="0"/>
                <w:sz w:val="22"/>
                <w:lang w:val="en-US" w:eastAsia="zh-CN"/>
              </w:rPr>
              <w:t>合计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spacing w:val="15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56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b/>
                <w:spacing w:val="15"/>
                <w:sz w:val="21"/>
                <w:szCs w:val="21"/>
              </w:rPr>
            </w:pPr>
            <w:r>
              <w:rPr>
                <w:rFonts w:hint="eastAsia"/>
                <w:b/>
                <w:spacing w:val="15"/>
                <w:sz w:val="21"/>
                <w:szCs w:val="21"/>
              </w:rPr>
              <w:t>专家评审意见</w:t>
            </w:r>
          </w:p>
        </w:tc>
        <w:tc>
          <w:tcPr>
            <w:tcW w:w="44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6"/>
              <w:wordWrap w:val="0"/>
              <w:ind w:firstLine="120" w:firstLineChars="5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是否同意立项</w:t>
            </w:r>
          </w:p>
        </w:tc>
        <w:tc>
          <w:tcPr>
            <w:tcW w:w="44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6"/>
              <w:wordWrap w:val="0"/>
              <w:ind w:firstLine="120" w:firstLineChars="5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□是       □否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b/>
                <w:spacing w:val="15"/>
                <w:sz w:val="21"/>
                <w:szCs w:val="21"/>
              </w:rPr>
            </w:pPr>
          </w:p>
        </w:tc>
        <w:tc>
          <w:tcPr>
            <w:tcW w:w="44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Style w:val="6"/>
              <w:wordWrap w:val="0"/>
              <w:ind w:firstLine="120" w:firstLineChars="50"/>
              <w:jc w:val="center"/>
              <w:rPr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同意立项为</w:t>
            </w:r>
          </w:p>
        </w:tc>
        <w:tc>
          <w:tcPr>
            <w:tcW w:w="44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□A 校级重点课题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□B 青年培育基金课题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□C 科研合作平台课题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□D 校社科联项目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□E 其它一般课题</w:t>
            </w:r>
          </w:p>
        </w:tc>
      </w:tr>
    </w:tbl>
    <w:tbl>
      <w:tblPr>
        <w:tblStyle w:val="12"/>
        <w:tblpPr w:leftFromText="180" w:rightFromText="180" w:vertAnchor="text" w:tblpX="10214" w:tblpY="1"/>
        <w:tblOverlap w:val="never"/>
        <w:tblW w:w="3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24" w:type="dxa"/>
          </w:tcPr>
          <w:p>
            <w:pPr>
              <w:widowControl/>
              <w:jc w:val="left"/>
              <w:rPr>
                <w:b/>
                <w:sz w:val="28"/>
                <w:szCs w:val="28"/>
                <w:shd w:val="pct10" w:color="auto" w:fill="FFFFFF"/>
              </w:rPr>
            </w:pPr>
          </w:p>
        </w:tc>
      </w:tr>
    </w:tbl>
    <w:p>
      <w:pPr>
        <w:jc w:val="left"/>
        <w:rPr>
          <w:color w:val="000000"/>
          <w:u w:color="000000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dobeSongStd-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迷你简粗行楷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Lath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0064C"/>
    <w:rsid w:val="000017BD"/>
    <w:rsid w:val="00005590"/>
    <w:rsid w:val="00005730"/>
    <w:rsid w:val="0001160A"/>
    <w:rsid w:val="000117E7"/>
    <w:rsid w:val="000135DE"/>
    <w:rsid w:val="0001437E"/>
    <w:rsid w:val="00016612"/>
    <w:rsid w:val="00020612"/>
    <w:rsid w:val="00025075"/>
    <w:rsid w:val="00025661"/>
    <w:rsid w:val="0003055D"/>
    <w:rsid w:val="00034C0D"/>
    <w:rsid w:val="00036A6D"/>
    <w:rsid w:val="00036C04"/>
    <w:rsid w:val="00037E6E"/>
    <w:rsid w:val="0004214A"/>
    <w:rsid w:val="00043959"/>
    <w:rsid w:val="00053515"/>
    <w:rsid w:val="0005433D"/>
    <w:rsid w:val="000568F6"/>
    <w:rsid w:val="00056CB1"/>
    <w:rsid w:val="00061007"/>
    <w:rsid w:val="0006234D"/>
    <w:rsid w:val="00064B4D"/>
    <w:rsid w:val="0007279A"/>
    <w:rsid w:val="000740F7"/>
    <w:rsid w:val="000750DB"/>
    <w:rsid w:val="00075DA3"/>
    <w:rsid w:val="00076F7E"/>
    <w:rsid w:val="000774FF"/>
    <w:rsid w:val="00080E57"/>
    <w:rsid w:val="000851ED"/>
    <w:rsid w:val="000875E1"/>
    <w:rsid w:val="00093F4B"/>
    <w:rsid w:val="00094956"/>
    <w:rsid w:val="00096A2F"/>
    <w:rsid w:val="00096C1F"/>
    <w:rsid w:val="000A4B72"/>
    <w:rsid w:val="000A519E"/>
    <w:rsid w:val="000B08AA"/>
    <w:rsid w:val="000B0E15"/>
    <w:rsid w:val="000B35C4"/>
    <w:rsid w:val="000B4304"/>
    <w:rsid w:val="000B7F8B"/>
    <w:rsid w:val="000C0B6D"/>
    <w:rsid w:val="000C29E8"/>
    <w:rsid w:val="000C426C"/>
    <w:rsid w:val="000C6415"/>
    <w:rsid w:val="000D5558"/>
    <w:rsid w:val="000D697D"/>
    <w:rsid w:val="000E413F"/>
    <w:rsid w:val="000E43B2"/>
    <w:rsid w:val="000E491F"/>
    <w:rsid w:val="000F1158"/>
    <w:rsid w:val="000F28DC"/>
    <w:rsid w:val="000F37B0"/>
    <w:rsid w:val="000F4108"/>
    <w:rsid w:val="000F51D5"/>
    <w:rsid w:val="000F6033"/>
    <w:rsid w:val="000F6DAB"/>
    <w:rsid w:val="00101AAC"/>
    <w:rsid w:val="001021E2"/>
    <w:rsid w:val="0010240E"/>
    <w:rsid w:val="00106A64"/>
    <w:rsid w:val="00107692"/>
    <w:rsid w:val="0011197C"/>
    <w:rsid w:val="0011216E"/>
    <w:rsid w:val="00113005"/>
    <w:rsid w:val="00116572"/>
    <w:rsid w:val="0011713A"/>
    <w:rsid w:val="001175FB"/>
    <w:rsid w:val="00120B5D"/>
    <w:rsid w:val="001237D5"/>
    <w:rsid w:val="001276E6"/>
    <w:rsid w:val="001322C3"/>
    <w:rsid w:val="00134B5F"/>
    <w:rsid w:val="00134DE0"/>
    <w:rsid w:val="00135DD3"/>
    <w:rsid w:val="00137CE2"/>
    <w:rsid w:val="001456DC"/>
    <w:rsid w:val="001460C3"/>
    <w:rsid w:val="00146918"/>
    <w:rsid w:val="00151EE7"/>
    <w:rsid w:val="00155800"/>
    <w:rsid w:val="001578E7"/>
    <w:rsid w:val="00157DAB"/>
    <w:rsid w:val="00160CA1"/>
    <w:rsid w:val="00161C93"/>
    <w:rsid w:val="00164142"/>
    <w:rsid w:val="00164DA4"/>
    <w:rsid w:val="00172229"/>
    <w:rsid w:val="00172A27"/>
    <w:rsid w:val="00173F4B"/>
    <w:rsid w:val="0018173F"/>
    <w:rsid w:val="001873A9"/>
    <w:rsid w:val="00190387"/>
    <w:rsid w:val="00191588"/>
    <w:rsid w:val="00194DE6"/>
    <w:rsid w:val="001958E6"/>
    <w:rsid w:val="001972EE"/>
    <w:rsid w:val="001A15DB"/>
    <w:rsid w:val="001A77E0"/>
    <w:rsid w:val="001B26C7"/>
    <w:rsid w:val="001B3BD8"/>
    <w:rsid w:val="001B6563"/>
    <w:rsid w:val="001B6AAA"/>
    <w:rsid w:val="001B7847"/>
    <w:rsid w:val="001C0C81"/>
    <w:rsid w:val="001C1976"/>
    <w:rsid w:val="001C21C0"/>
    <w:rsid w:val="001C2720"/>
    <w:rsid w:val="001C3308"/>
    <w:rsid w:val="001C6F68"/>
    <w:rsid w:val="001C6F8D"/>
    <w:rsid w:val="001D0D6C"/>
    <w:rsid w:val="001D27A0"/>
    <w:rsid w:val="001D3293"/>
    <w:rsid w:val="001D43E4"/>
    <w:rsid w:val="001D59A4"/>
    <w:rsid w:val="001D6328"/>
    <w:rsid w:val="001D6DC5"/>
    <w:rsid w:val="001E063E"/>
    <w:rsid w:val="001E1EC3"/>
    <w:rsid w:val="001E510A"/>
    <w:rsid w:val="001E60E1"/>
    <w:rsid w:val="001E7229"/>
    <w:rsid w:val="001F001C"/>
    <w:rsid w:val="001F4281"/>
    <w:rsid w:val="001F64FC"/>
    <w:rsid w:val="001F6806"/>
    <w:rsid w:val="002009D6"/>
    <w:rsid w:val="0020530F"/>
    <w:rsid w:val="00205E67"/>
    <w:rsid w:val="00206710"/>
    <w:rsid w:val="002105C9"/>
    <w:rsid w:val="00214CA5"/>
    <w:rsid w:val="00216AD2"/>
    <w:rsid w:val="00217946"/>
    <w:rsid w:val="00223B27"/>
    <w:rsid w:val="00223E5A"/>
    <w:rsid w:val="00224CD9"/>
    <w:rsid w:val="00226C73"/>
    <w:rsid w:val="002279A8"/>
    <w:rsid w:val="0023075C"/>
    <w:rsid w:val="00234A69"/>
    <w:rsid w:val="0023582C"/>
    <w:rsid w:val="00235F91"/>
    <w:rsid w:val="00237845"/>
    <w:rsid w:val="00243497"/>
    <w:rsid w:val="002458F7"/>
    <w:rsid w:val="0025007E"/>
    <w:rsid w:val="00253551"/>
    <w:rsid w:val="0025502F"/>
    <w:rsid w:val="00261A76"/>
    <w:rsid w:val="002630F5"/>
    <w:rsid w:val="002664B7"/>
    <w:rsid w:val="00266A4D"/>
    <w:rsid w:val="002676CA"/>
    <w:rsid w:val="00270762"/>
    <w:rsid w:val="00270EBF"/>
    <w:rsid w:val="002711BB"/>
    <w:rsid w:val="002711CC"/>
    <w:rsid w:val="00274958"/>
    <w:rsid w:val="00275AA4"/>
    <w:rsid w:val="002760C7"/>
    <w:rsid w:val="00277A35"/>
    <w:rsid w:val="00284AE1"/>
    <w:rsid w:val="00286264"/>
    <w:rsid w:val="002879AF"/>
    <w:rsid w:val="00290A3D"/>
    <w:rsid w:val="0029312A"/>
    <w:rsid w:val="0029312F"/>
    <w:rsid w:val="00295FF4"/>
    <w:rsid w:val="00297662"/>
    <w:rsid w:val="002A17A1"/>
    <w:rsid w:val="002A452D"/>
    <w:rsid w:val="002A4845"/>
    <w:rsid w:val="002A561D"/>
    <w:rsid w:val="002A7458"/>
    <w:rsid w:val="002A7C02"/>
    <w:rsid w:val="002B4D23"/>
    <w:rsid w:val="002C04AD"/>
    <w:rsid w:val="002C466E"/>
    <w:rsid w:val="002C5C53"/>
    <w:rsid w:val="002D4721"/>
    <w:rsid w:val="002D4E47"/>
    <w:rsid w:val="002D6793"/>
    <w:rsid w:val="002E09C6"/>
    <w:rsid w:val="002E1414"/>
    <w:rsid w:val="002E4CD8"/>
    <w:rsid w:val="002F2D9A"/>
    <w:rsid w:val="002F637A"/>
    <w:rsid w:val="002F7BA3"/>
    <w:rsid w:val="0030045D"/>
    <w:rsid w:val="00302B27"/>
    <w:rsid w:val="00306ACF"/>
    <w:rsid w:val="00310E2B"/>
    <w:rsid w:val="0031380F"/>
    <w:rsid w:val="00315B3F"/>
    <w:rsid w:val="003233F5"/>
    <w:rsid w:val="003241A7"/>
    <w:rsid w:val="00326159"/>
    <w:rsid w:val="00331953"/>
    <w:rsid w:val="00335144"/>
    <w:rsid w:val="00341AB2"/>
    <w:rsid w:val="003426DC"/>
    <w:rsid w:val="0034300F"/>
    <w:rsid w:val="00343ABC"/>
    <w:rsid w:val="003442EA"/>
    <w:rsid w:val="003510DB"/>
    <w:rsid w:val="0035261F"/>
    <w:rsid w:val="00353198"/>
    <w:rsid w:val="003531F2"/>
    <w:rsid w:val="00353507"/>
    <w:rsid w:val="003551F9"/>
    <w:rsid w:val="00355DD8"/>
    <w:rsid w:val="00361164"/>
    <w:rsid w:val="00365CBA"/>
    <w:rsid w:val="00365E2C"/>
    <w:rsid w:val="00367CD9"/>
    <w:rsid w:val="003727E5"/>
    <w:rsid w:val="0037317F"/>
    <w:rsid w:val="00373406"/>
    <w:rsid w:val="00373B48"/>
    <w:rsid w:val="00374EA3"/>
    <w:rsid w:val="003772FF"/>
    <w:rsid w:val="00380083"/>
    <w:rsid w:val="00381986"/>
    <w:rsid w:val="0038277D"/>
    <w:rsid w:val="00383975"/>
    <w:rsid w:val="00386711"/>
    <w:rsid w:val="003876ED"/>
    <w:rsid w:val="003923C9"/>
    <w:rsid w:val="00393326"/>
    <w:rsid w:val="00394625"/>
    <w:rsid w:val="00394F1D"/>
    <w:rsid w:val="00397BBC"/>
    <w:rsid w:val="003A3F71"/>
    <w:rsid w:val="003A5AEA"/>
    <w:rsid w:val="003A7004"/>
    <w:rsid w:val="003B2304"/>
    <w:rsid w:val="003B252F"/>
    <w:rsid w:val="003B26B3"/>
    <w:rsid w:val="003B709C"/>
    <w:rsid w:val="003C1EC3"/>
    <w:rsid w:val="003C2D58"/>
    <w:rsid w:val="003C2E28"/>
    <w:rsid w:val="003C32B7"/>
    <w:rsid w:val="003C7BE8"/>
    <w:rsid w:val="003D21AA"/>
    <w:rsid w:val="003D4A94"/>
    <w:rsid w:val="003D4D53"/>
    <w:rsid w:val="003D5185"/>
    <w:rsid w:val="003D7E85"/>
    <w:rsid w:val="003E2623"/>
    <w:rsid w:val="003E3B60"/>
    <w:rsid w:val="003E3DC6"/>
    <w:rsid w:val="003E6AD3"/>
    <w:rsid w:val="003F2C81"/>
    <w:rsid w:val="003F516A"/>
    <w:rsid w:val="003F58C3"/>
    <w:rsid w:val="003F6C40"/>
    <w:rsid w:val="004006FD"/>
    <w:rsid w:val="00401236"/>
    <w:rsid w:val="004012DB"/>
    <w:rsid w:val="0041116E"/>
    <w:rsid w:val="00411AB5"/>
    <w:rsid w:val="00412582"/>
    <w:rsid w:val="00413D91"/>
    <w:rsid w:val="00413D9A"/>
    <w:rsid w:val="00420945"/>
    <w:rsid w:val="004223A2"/>
    <w:rsid w:val="00425C8D"/>
    <w:rsid w:val="00426562"/>
    <w:rsid w:val="00431129"/>
    <w:rsid w:val="00435D13"/>
    <w:rsid w:val="0044343C"/>
    <w:rsid w:val="004463F0"/>
    <w:rsid w:val="00446A53"/>
    <w:rsid w:val="0045249E"/>
    <w:rsid w:val="00454044"/>
    <w:rsid w:val="0045479F"/>
    <w:rsid w:val="00454A79"/>
    <w:rsid w:val="004579E3"/>
    <w:rsid w:val="00460AD9"/>
    <w:rsid w:val="00462860"/>
    <w:rsid w:val="0046305F"/>
    <w:rsid w:val="00464075"/>
    <w:rsid w:val="004654AA"/>
    <w:rsid w:val="00474595"/>
    <w:rsid w:val="004765BA"/>
    <w:rsid w:val="00477314"/>
    <w:rsid w:val="00477D4B"/>
    <w:rsid w:val="00480825"/>
    <w:rsid w:val="004814F1"/>
    <w:rsid w:val="00483880"/>
    <w:rsid w:val="00483D54"/>
    <w:rsid w:val="00485DFA"/>
    <w:rsid w:val="00487AA4"/>
    <w:rsid w:val="00490103"/>
    <w:rsid w:val="004921D7"/>
    <w:rsid w:val="00497EEC"/>
    <w:rsid w:val="004A3272"/>
    <w:rsid w:val="004A5245"/>
    <w:rsid w:val="004B164A"/>
    <w:rsid w:val="004B3C84"/>
    <w:rsid w:val="004B4EF6"/>
    <w:rsid w:val="004C11AA"/>
    <w:rsid w:val="004C2F74"/>
    <w:rsid w:val="004C33BD"/>
    <w:rsid w:val="004C41B5"/>
    <w:rsid w:val="004C55BF"/>
    <w:rsid w:val="004C7035"/>
    <w:rsid w:val="004D489F"/>
    <w:rsid w:val="004D57A2"/>
    <w:rsid w:val="004E011D"/>
    <w:rsid w:val="004E3C71"/>
    <w:rsid w:val="004E7A86"/>
    <w:rsid w:val="004F17BD"/>
    <w:rsid w:val="004F264F"/>
    <w:rsid w:val="004F2943"/>
    <w:rsid w:val="004F2C1D"/>
    <w:rsid w:val="004F379D"/>
    <w:rsid w:val="004F3FD0"/>
    <w:rsid w:val="004F496F"/>
    <w:rsid w:val="004F4C8E"/>
    <w:rsid w:val="004F5C8E"/>
    <w:rsid w:val="004F6C14"/>
    <w:rsid w:val="004F79AC"/>
    <w:rsid w:val="004F7D60"/>
    <w:rsid w:val="004F7FD4"/>
    <w:rsid w:val="005032CF"/>
    <w:rsid w:val="005071C8"/>
    <w:rsid w:val="00510774"/>
    <w:rsid w:val="0051219B"/>
    <w:rsid w:val="00512343"/>
    <w:rsid w:val="005123FA"/>
    <w:rsid w:val="00514AEE"/>
    <w:rsid w:val="00514B83"/>
    <w:rsid w:val="0051702A"/>
    <w:rsid w:val="00522C6B"/>
    <w:rsid w:val="00524C69"/>
    <w:rsid w:val="00527473"/>
    <w:rsid w:val="00532330"/>
    <w:rsid w:val="00532DDD"/>
    <w:rsid w:val="005334A3"/>
    <w:rsid w:val="00533C1A"/>
    <w:rsid w:val="0053470A"/>
    <w:rsid w:val="0053485C"/>
    <w:rsid w:val="00542F05"/>
    <w:rsid w:val="0054556C"/>
    <w:rsid w:val="005522C7"/>
    <w:rsid w:val="00552E3D"/>
    <w:rsid w:val="00553847"/>
    <w:rsid w:val="005571F8"/>
    <w:rsid w:val="00561246"/>
    <w:rsid w:val="0056286E"/>
    <w:rsid w:val="005677F2"/>
    <w:rsid w:val="00574D95"/>
    <w:rsid w:val="00577A98"/>
    <w:rsid w:val="00586BA8"/>
    <w:rsid w:val="00590891"/>
    <w:rsid w:val="00594E55"/>
    <w:rsid w:val="00597268"/>
    <w:rsid w:val="0059796C"/>
    <w:rsid w:val="00597EF6"/>
    <w:rsid w:val="005A339E"/>
    <w:rsid w:val="005A37BC"/>
    <w:rsid w:val="005B4371"/>
    <w:rsid w:val="005B6F7D"/>
    <w:rsid w:val="005C0BF6"/>
    <w:rsid w:val="005C191F"/>
    <w:rsid w:val="005C2224"/>
    <w:rsid w:val="005D01C6"/>
    <w:rsid w:val="005D3E6D"/>
    <w:rsid w:val="005D42EF"/>
    <w:rsid w:val="005D49D1"/>
    <w:rsid w:val="005D7881"/>
    <w:rsid w:val="005E00FD"/>
    <w:rsid w:val="005E5FCA"/>
    <w:rsid w:val="005F14EB"/>
    <w:rsid w:val="005F26D9"/>
    <w:rsid w:val="005F7BA5"/>
    <w:rsid w:val="006003AA"/>
    <w:rsid w:val="0060088F"/>
    <w:rsid w:val="006046D2"/>
    <w:rsid w:val="00605324"/>
    <w:rsid w:val="006107BE"/>
    <w:rsid w:val="006109C2"/>
    <w:rsid w:val="006125AB"/>
    <w:rsid w:val="00612A26"/>
    <w:rsid w:val="00613AC3"/>
    <w:rsid w:val="00614805"/>
    <w:rsid w:val="00615FA7"/>
    <w:rsid w:val="0061685A"/>
    <w:rsid w:val="00623988"/>
    <w:rsid w:val="00627120"/>
    <w:rsid w:val="00630637"/>
    <w:rsid w:val="00631F3C"/>
    <w:rsid w:val="00632086"/>
    <w:rsid w:val="00632CFA"/>
    <w:rsid w:val="0063498C"/>
    <w:rsid w:val="00637B79"/>
    <w:rsid w:val="00640B7C"/>
    <w:rsid w:val="006431CE"/>
    <w:rsid w:val="00643F1D"/>
    <w:rsid w:val="0064457D"/>
    <w:rsid w:val="0064751A"/>
    <w:rsid w:val="00653B0E"/>
    <w:rsid w:val="00653DB7"/>
    <w:rsid w:val="00654511"/>
    <w:rsid w:val="0065790D"/>
    <w:rsid w:val="00665209"/>
    <w:rsid w:val="006656E0"/>
    <w:rsid w:val="00665DC6"/>
    <w:rsid w:val="006707DA"/>
    <w:rsid w:val="0067094E"/>
    <w:rsid w:val="006741FB"/>
    <w:rsid w:val="00675F27"/>
    <w:rsid w:val="00676386"/>
    <w:rsid w:val="006814ED"/>
    <w:rsid w:val="00682102"/>
    <w:rsid w:val="00683392"/>
    <w:rsid w:val="006834C6"/>
    <w:rsid w:val="00684B7D"/>
    <w:rsid w:val="0068547F"/>
    <w:rsid w:val="0068683A"/>
    <w:rsid w:val="006869B5"/>
    <w:rsid w:val="0068719E"/>
    <w:rsid w:val="00687395"/>
    <w:rsid w:val="006876B2"/>
    <w:rsid w:val="00687783"/>
    <w:rsid w:val="00690A97"/>
    <w:rsid w:val="006932D6"/>
    <w:rsid w:val="00696049"/>
    <w:rsid w:val="0069764E"/>
    <w:rsid w:val="006A53D6"/>
    <w:rsid w:val="006A5780"/>
    <w:rsid w:val="006A6E3A"/>
    <w:rsid w:val="006B2B61"/>
    <w:rsid w:val="006C0392"/>
    <w:rsid w:val="006C093E"/>
    <w:rsid w:val="006C21A6"/>
    <w:rsid w:val="006C2339"/>
    <w:rsid w:val="006C348D"/>
    <w:rsid w:val="006C415E"/>
    <w:rsid w:val="006C41C0"/>
    <w:rsid w:val="006D08ED"/>
    <w:rsid w:val="006D42B1"/>
    <w:rsid w:val="006D450A"/>
    <w:rsid w:val="006D53FF"/>
    <w:rsid w:val="006E093B"/>
    <w:rsid w:val="006E102E"/>
    <w:rsid w:val="006E53AF"/>
    <w:rsid w:val="006E5DAF"/>
    <w:rsid w:val="006E776E"/>
    <w:rsid w:val="006F43D3"/>
    <w:rsid w:val="006F5D1F"/>
    <w:rsid w:val="007027C7"/>
    <w:rsid w:val="00702C4C"/>
    <w:rsid w:val="00702ECF"/>
    <w:rsid w:val="00704C39"/>
    <w:rsid w:val="007073BE"/>
    <w:rsid w:val="0070750F"/>
    <w:rsid w:val="00711732"/>
    <w:rsid w:val="00713FA9"/>
    <w:rsid w:val="0071497A"/>
    <w:rsid w:val="00716ABC"/>
    <w:rsid w:val="007210D3"/>
    <w:rsid w:val="007223FB"/>
    <w:rsid w:val="00723021"/>
    <w:rsid w:val="007232E5"/>
    <w:rsid w:val="007235AE"/>
    <w:rsid w:val="007252C0"/>
    <w:rsid w:val="007260D3"/>
    <w:rsid w:val="00726A45"/>
    <w:rsid w:val="00727AD0"/>
    <w:rsid w:val="007324D8"/>
    <w:rsid w:val="00733D5D"/>
    <w:rsid w:val="0073696C"/>
    <w:rsid w:val="007370A4"/>
    <w:rsid w:val="00740488"/>
    <w:rsid w:val="00740C82"/>
    <w:rsid w:val="00740C8A"/>
    <w:rsid w:val="007502F9"/>
    <w:rsid w:val="00754155"/>
    <w:rsid w:val="007544D9"/>
    <w:rsid w:val="007559DC"/>
    <w:rsid w:val="00755CF2"/>
    <w:rsid w:val="00756088"/>
    <w:rsid w:val="00757427"/>
    <w:rsid w:val="00761CF9"/>
    <w:rsid w:val="00764E67"/>
    <w:rsid w:val="00765377"/>
    <w:rsid w:val="00765553"/>
    <w:rsid w:val="007714F5"/>
    <w:rsid w:val="00775E28"/>
    <w:rsid w:val="0078213A"/>
    <w:rsid w:val="007825ED"/>
    <w:rsid w:val="00783022"/>
    <w:rsid w:val="00783DD4"/>
    <w:rsid w:val="00786951"/>
    <w:rsid w:val="0078698D"/>
    <w:rsid w:val="00790FB0"/>
    <w:rsid w:val="00792A21"/>
    <w:rsid w:val="007948A9"/>
    <w:rsid w:val="007964BD"/>
    <w:rsid w:val="007A061F"/>
    <w:rsid w:val="007A1422"/>
    <w:rsid w:val="007A2531"/>
    <w:rsid w:val="007A3739"/>
    <w:rsid w:val="007A5035"/>
    <w:rsid w:val="007B0C44"/>
    <w:rsid w:val="007B28FE"/>
    <w:rsid w:val="007B360A"/>
    <w:rsid w:val="007C05EE"/>
    <w:rsid w:val="007C2885"/>
    <w:rsid w:val="007C2C9C"/>
    <w:rsid w:val="007C3224"/>
    <w:rsid w:val="007C4C9E"/>
    <w:rsid w:val="007D16AE"/>
    <w:rsid w:val="007D1B46"/>
    <w:rsid w:val="007D66DE"/>
    <w:rsid w:val="007E1504"/>
    <w:rsid w:val="007E1693"/>
    <w:rsid w:val="007E4020"/>
    <w:rsid w:val="007E5457"/>
    <w:rsid w:val="007E6964"/>
    <w:rsid w:val="007E78D2"/>
    <w:rsid w:val="007E7A02"/>
    <w:rsid w:val="007F2618"/>
    <w:rsid w:val="007F63D9"/>
    <w:rsid w:val="008078CE"/>
    <w:rsid w:val="008115AF"/>
    <w:rsid w:val="0081178B"/>
    <w:rsid w:val="00812399"/>
    <w:rsid w:val="00815DA7"/>
    <w:rsid w:val="00823BAC"/>
    <w:rsid w:val="00825A2B"/>
    <w:rsid w:val="00825FB2"/>
    <w:rsid w:val="00826CC3"/>
    <w:rsid w:val="00827208"/>
    <w:rsid w:val="00830FA6"/>
    <w:rsid w:val="00831535"/>
    <w:rsid w:val="008315E1"/>
    <w:rsid w:val="00832E48"/>
    <w:rsid w:val="008343B8"/>
    <w:rsid w:val="00836FC3"/>
    <w:rsid w:val="00837A45"/>
    <w:rsid w:val="00841595"/>
    <w:rsid w:val="00843891"/>
    <w:rsid w:val="00846A96"/>
    <w:rsid w:val="008556EE"/>
    <w:rsid w:val="00856880"/>
    <w:rsid w:val="00856ED0"/>
    <w:rsid w:val="008572CF"/>
    <w:rsid w:val="00857B0B"/>
    <w:rsid w:val="00860741"/>
    <w:rsid w:val="00862EA0"/>
    <w:rsid w:val="00867FA6"/>
    <w:rsid w:val="008841A9"/>
    <w:rsid w:val="00887AA9"/>
    <w:rsid w:val="00891CD1"/>
    <w:rsid w:val="00894E94"/>
    <w:rsid w:val="00896365"/>
    <w:rsid w:val="0089790F"/>
    <w:rsid w:val="008A0F41"/>
    <w:rsid w:val="008A150C"/>
    <w:rsid w:val="008A5BA4"/>
    <w:rsid w:val="008B0104"/>
    <w:rsid w:val="008B37FC"/>
    <w:rsid w:val="008B40AE"/>
    <w:rsid w:val="008B4CB2"/>
    <w:rsid w:val="008B745A"/>
    <w:rsid w:val="008C0156"/>
    <w:rsid w:val="008C288C"/>
    <w:rsid w:val="008C60A4"/>
    <w:rsid w:val="008C724F"/>
    <w:rsid w:val="008D0792"/>
    <w:rsid w:val="008D1BEF"/>
    <w:rsid w:val="008D25D7"/>
    <w:rsid w:val="008D2A1B"/>
    <w:rsid w:val="008D5A3C"/>
    <w:rsid w:val="008D5F3C"/>
    <w:rsid w:val="008D6CEE"/>
    <w:rsid w:val="008E3F5B"/>
    <w:rsid w:val="008F0F42"/>
    <w:rsid w:val="008F4C85"/>
    <w:rsid w:val="008F5DF0"/>
    <w:rsid w:val="008F7F87"/>
    <w:rsid w:val="00900D8E"/>
    <w:rsid w:val="0090171C"/>
    <w:rsid w:val="00902489"/>
    <w:rsid w:val="00903E38"/>
    <w:rsid w:val="009052AE"/>
    <w:rsid w:val="00906B1B"/>
    <w:rsid w:val="00907891"/>
    <w:rsid w:val="009143CA"/>
    <w:rsid w:val="00917830"/>
    <w:rsid w:val="009202ED"/>
    <w:rsid w:val="00925A78"/>
    <w:rsid w:val="0092696C"/>
    <w:rsid w:val="009271EC"/>
    <w:rsid w:val="00930CAE"/>
    <w:rsid w:val="009349B5"/>
    <w:rsid w:val="00935041"/>
    <w:rsid w:val="00935D2F"/>
    <w:rsid w:val="00941F51"/>
    <w:rsid w:val="0094227A"/>
    <w:rsid w:val="00952999"/>
    <w:rsid w:val="00952AA9"/>
    <w:rsid w:val="009537D3"/>
    <w:rsid w:val="0095590B"/>
    <w:rsid w:val="009575D3"/>
    <w:rsid w:val="0095762C"/>
    <w:rsid w:val="009630DC"/>
    <w:rsid w:val="00971828"/>
    <w:rsid w:val="00972556"/>
    <w:rsid w:val="00977CBE"/>
    <w:rsid w:val="00980342"/>
    <w:rsid w:val="0098116C"/>
    <w:rsid w:val="00981EE0"/>
    <w:rsid w:val="009822E6"/>
    <w:rsid w:val="009833B2"/>
    <w:rsid w:val="00983727"/>
    <w:rsid w:val="0098444D"/>
    <w:rsid w:val="00987302"/>
    <w:rsid w:val="009901D3"/>
    <w:rsid w:val="00990419"/>
    <w:rsid w:val="0099041F"/>
    <w:rsid w:val="00990A78"/>
    <w:rsid w:val="00995E4F"/>
    <w:rsid w:val="009965C8"/>
    <w:rsid w:val="00996FC0"/>
    <w:rsid w:val="009A0D69"/>
    <w:rsid w:val="009A1761"/>
    <w:rsid w:val="009A4BC6"/>
    <w:rsid w:val="009B7053"/>
    <w:rsid w:val="009C23D1"/>
    <w:rsid w:val="009C25BF"/>
    <w:rsid w:val="009C6EC5"/>
    <w:rsid w:val="009D0437"/>
    <w:rsid w:val="009D1DBE"/>
    <w:rsid w:val="009D217D"/>
    <w:rsid w:val="009D7AF9"/>
    <w:rsid w:val="009E03F9"/>
    <w:rsid w:val="009E2093"/>
    <w:rsid w:val="009E27BF"/>
    <w:rsid w:val="009E3AC1"/>
    <w:rsid w:val="009E57AB"/>
    <w:rsid w:val="009E75BC"/>
    <w:rsid w:val="009E7D06"/>
    <w:rsid w:val="009F071D"/>
    <w:rsid w:val="009F14F0"/>
    <w:rsid w:val="009F5079"/>
    <w:rsid w:val="009F6CEB"/>
    <w:rsid w:val="009F71EA"/>
    <w:rsid w:val="00A05CA6"/>
    <w:rsid w:val="00A06DC8"/>
    <w:rsid w:val="00A071EC"/>
    <w:rsid w:val="00A073AB"/>
    <w:rsid w:val="00A1080D"/>
    <w:rsid w:val="00A12890"/>
    <w:rsid w:val="00A12AF8"/>
    <w:rsid w:val="00A14383"/>
    <w:rsid w:val="00A1566D"/>
    <w:rsid w:val="00A16501"/>
    <w:rsid w:val="00A16538"/>
    <w:rsid w:val="00A20A5F"/>
    <w:rsid w:val="00A21473"/>
    <w:rsid w:val="00A30BD4"/>
    <w:rsid w:val="00A32C55"/>
    <w:rsid w:val="00A34790"/>
    <w:rsid w:val="00A3739F"/>
    <w:rsid w:val="00A4508A"/>
    <w:rsid w:val="00A47726"/>
    <w:rsid w:val="00A479DC"/>
    <w:rsid w:val="00A50169"/>
    <w:rsid w:val="00A5216E"/>
    <w:rsid w:val="00A5311C"/>
    <w:rsid w:val="00A56A24"/>
    <w:rsid w:val="00A60BD6"/>
    <w:rsid w:val="00A65C09"/>
    <w:rsid w:val="00A707FC"/>
    <w:rsid w:val="00A70D28"/>
    <w:rsid w:val="00A712E8"/>
    <w:rsid w:val="00A717F8"/>
    <w:rsid w:val="00A7277F"/>
    <w:rsid w:val="00A73BAC"/>
    <w:rsid w:val="00A76125"/>
    <w:rsid w:val="00A77A05"/>
    <w:rsid w:val="00A801C5"/>
    <w:rsid w:val="00A80686"/>
    <w:rsid w:val="00A81390"/>
    <w:rsid w:val="00A8381C"/>
    <w:rsid w:val="00A8382C"/>
    <w:rsid w:val="00A83F5D"/>
    <w:rsid w:val="00A857F3"/>
    <w:rsid w:val="00A9045D"/>
    <w:rsid w:val="00A90619"/>
    <w:rsid w:val="00AA1206"/>
    <w:rsid w:val="00AA1757"/>
    <w:rsid w:val="00AA6E3A"/>
    <w:rsid w:val="00AB0F3B"/>
    <w:rsid w:val="00AB18C5"/>
    <w:rsid w:val="00AB27F3"/>
    <w:rsid w:val="00AB2973"/>
    <w:rsid w:val="00AB3229"/>
    <w:rsid w:val="00AB4693"/>
    <w:rsid w:val="00AB4A30"/>
    <w:rsid w:val="00AB4F99"/>
    <w:rsid w:val="00AB50EC"/>
    <w:rsid w:val="00AB6FEE"/>
    <w:rsid w:val="00AB7E50"/>
    <w:rsid w:val="00AC45A7"/>
    <w:rsid w:val="00AC6034"/>
    <w:rsid w:val="00AC6C9A"/>
    <w:rsid w:val="00AC7325"/>
    <w:rsid w:val="00AD137F"/>
    <w:rsid w:val="00AD1E87"/>
    <w:rsid w:val="00AD2380"/>
    <w:rsid w:val="00AD44C5"/>
    <w:rsid w:val="00AD64E4"/>
    <w:rsid w:val="00AD6DB8"/>
    <w:rsid w:val="00AD7015"/>
    <w:rsid w:val="00AE0531"/>
    <w:rsid w:val="00AE0830"/>
    <w:rsid w:val="00AE576B"/>
    <w:rsid w:val="00AE6223"/>
    <w:rsid w:val="00AF238F"/>
    <w:rsid w:val="00AF3793"/>
    <w:rsid w:val="00AF62E0"/>
    <w:rsid w:val="00AF6B62"/>
    <w:rsid w:val="00B0047B"/>
    <w:rsid w:val="00B00B3B"/>
    <w:rsid w:val="00B010A6"/>
    <w:rsid w:val="00B02A50"/>
    <w:rsid w:val="00B04003"/>
    <w:rsid w:val="00B05CD6"/>
    <w:rsid w:val="00B1059A"/>
    <w:rsid w:val="00B12D73"/>
    <w:rsid w:val="00B210BD"/>
    <w:rsid w:val="00B23BD3"/>
    <w:rsid w:val="00B2469E"/>
    <w:rsid w:val="00B27C6F"/>
    <w:rsid w:val="00B310FA"/>
    <w:rsid w:val="00B3424D"/>
    <w:rsid w:val="00B35E6E"/>
    <w:rsid w:val="00B4133E"/>
    <w:rsid w:val="00B457AF"/>
    <w:rsid w:val="00B46A84"/>
    <w:rsid w:val="00B47918"/>
    <w:rsid w:val="00B5009E"/>
    <w:rsid w:val="00B516D0"/>
    <w:rsid w:val="00B53958"/>
    <w:rsid w:val="00B55029"/>
    <w:rsid w:val="00B6480E"/>
    <w:rsid w:val="00B648ED"/>
    <w:rsid w:val="00B65B63"/>
    <w:rsid w:val="00B65F31"/>
    <w:rsid w:val="00B6664B"/>
    <w:rsid w:val="00B668EC"/>
    <w:rsid w:val="00B66B95"/>
    <w:rsid w:val="00B73752"/>
    <w:rsid w:val="00B74F3F"/>
    <w:rsid w:val="00B74FE2"/>
    <w:rsid w:val="00B75220"/>
    <w:rsid w:val="00B80176"/>
    <w:rsid w:val="00B8057C"/>
    <w:rsid w:val="00B8329C"/>
    <w:rsid w:val="00B85BCC"/>
    <w:rsid w:val="00B86CDF"/>
    <w:rsid w:val="00B901C5"/>
    <w:rsid w:val="00B96CC7"/>
    <w:rsid w:val="00B97D70"/>
    <w:rsid w:val="00BA1A0E"/>
    <w:rsid w:val="00BA3D39"/>
    <w:rsid w:val="00BA6C04"/>
    <w:rsid w:val="00BB06C6"/>
    <w:rsid w:val="00BB21A1"/>
    <w:rsid w:val="00BC14E9"/>
    <w:rsid w:val="00BC15A2"/>
    <w:rsid w:val="00BC2EC4"/>
    <w:rsid w:val="00BC62EB"/>
    <w:rsid w:val="00BD0A71"/>
    <w:rsid w:val="00BD15A3"/>
    <w:rsid w:val="00BD2A67"/>
    <w:rsid w:val="00BD4409"/>
    <w:rsid w:val="00BD6656"/>
    <w:rsid w:val="00BD6AE3"/>
    <w:rsid w:val="00BE014B"/>
    <w:rsid w:val="00BE0783"/>
    <w:rsid w:val="00BE156C"/>
    <w:rsid w:val="00BE2917"/>
    <w:rsid w:val="00BE3DF1"/>
    <w:rsid w:val="00BF4E55"/>
    <w:rsid w:val="00BF580A"/>
    <w:rsid w:val="00BF5FD2"/>
    <w:rsid w:val="00BF61FB"/>
    <w:rsid w:val="00C01503"/>
    <w:rsid w:val="00C01D73"/>
    <w:rsid w:val="00C029A1"/>
    <w:rsid w:val="00C05C35"/>
    <w:rsid w:val="00C11D0F"/>
    <w:rsid w:val="00C15078"/>
    <w:rsid w:val="00C16123"/>
    <w:rsid w:val="00C17D11"/>
    <w:rsid w:val="00C2327E"/>
    <w:rsid w:val="00C24CF8"/>
    <w:rsid w:val="00C24DCA"/>
    <w:rsid w:val="00C27DE2"/>
    <w:rsid w:val="00C30725"/>
    <w:rsid w:val="00C31362"/>
    <w:rsid w:val="00C3160B"/>
    <w:rsid w:val="00C3216C"/>
    <w:rsid w:val="00C322DA"/>
    <w:rsid w:val="00C334F6"/>
    <w:rsid w:val="00C34EE7"/>
    <w:rsid w:val="00C35BAF"/>
    <w:rsid w:val="00C42047"/>
    <w:rsid w:val="00C42071"/>
    <w:rsid w:val="00C4349C"/>
    <w:rsid w:val="00C46C39"/>
    <w:rsid w:val="00C51636"/>
    <w:rsid w:val="00C536A4"/>
    <w:rsid w:val="00C55DBA"/>
    <w:rsid w:val="00C56E58"/>
    <w:rsid w:val="00C5769A"/>
    <w:rsid w:val="00C57E55"/>
    <w:rsid w:val="00C61176"/>
    <w:rsid w:val="00C62ACA"/>
    <w:rsid w:val="00C63BFC"/>
    <w:rsid w:val="00C63EE7"/>
    <w:rsid w:val="00C6419B"/>
    <w:rsid w:val="00C64A4C"/>
    <w:rsid w:val="00C67113"/>
    <w:rsid w:val="00C7080D"/>
    <w:rsid w:val="00C75469"/>
    <w:rsid w:val="00C75E11"/>
    <w:rsid w:val="00C77E11"/>
    <w:rsid w:val="00C81B9D"/>
    <w:rsid w:val="00C83410"/>
    <w:rsid w:val="00C84086"/>
    <w:rsid w:val="00C94D9E"/>
    <w:rsid w:val="00C95DC4"/>
    <w:rsid w:val="00C96C33"/>
    <w:rsid w:val="00C97674"/>
    <w:rsid w:val="00CA4C57"/>
    <w:rsid w:val="00CA546F"/>
    <w:rsid w:val="00CA5870"/>
    <w:rsid w:val="00CA5F78"/>
    <w:rsid w:val="00CA79A9"/>
    <w:rsid w:val="00CA7F70"/>
    <w:rsid w:val="00CB0198"/>
    <w:rsid w:val="00CB4955"/>
    <w:rsid w:val="00CC0021"/>
    <w:rsid w:val="00CC1BF5"/>
    <w:rsid w:val="00CC5540"/>
    <w:rsid w:val="00CD21BF"/>
    <w:rsid w:val="00CD4E09"/>
    <w:rsid w:val="00CD4F6E"/>
    <w:rsid w:val="00CD6876"/>
    <w:rsid w:val="00CD779E"/>
    <w:rsid w:val="00CE10E5"/>
    <w:rsid w:val="00CE25E7"/>
    <w:rsid w:val="00CE3C28"/>
    <w:rsid w:val="00CE6CFA"/>
    <w:rsid w:val="00CE75C5"/>
    <w:rsid w:val="00CE7CB6"/>
    <w:rsid w:val="00CF55AC"/>
    <w:rsid w:val="00CF55E8"/>
    <w:rsid w:val="00CF5E0B"/>
    <w:rsid w:val="00D014C3"/>
    <w:rsid w:val="00D032DE"/>
    <w:rsid w:val="00D03CA8"/>
    <w:rsid w:val="00D04065"/>
    <w:rsid w:val="00D0559B"/>
    <w:rsid w:val="00D06A5C"/>
    <w:rsid w:val="00D07EA5"/>
    <w:rsid w:val="00D1089D"/>
    <w:rsid w:val="00D15792"/>
    <w:rsid w:val="00D17809"/>
    <w:rsid w:val="00D21D59"/>
    <w:rsid w:val="00D21DDD"/>
    <w:rsid w:val="00D27737"/>
    <w:rsid w:val="00D339A8"/>
    <w:rsid w:val="00D33E75"/>
    <w:rsid w:val="00D35D69"/>
    <w:rsid w:val="00D35EEB"/>
    <w:rsid w:val="00D36D76"/>
    <w:rsid w:val="00D43AB8"/>
    <w:rsid w:val="00D504B3"/>
    <w:rsid w:val="00D53D4B"/>
    <w:rsid w:val="00D55AD7"/>
    <w:rsid w:val="00D6057C"/>
    <w:rsid w:val="00D60A28"/>
    <w:rsid w:val="00D61334"/>
    <w:rsid w:val="00D6210C"/>
    <w:rsid w:val="00D6246A"/>
    <w:rsid w:val="00D624BC"/>
    <w:rsid w:val="00D645EA"/>
    <w:rsid w:val="00D6490A"/>
    <w:rsid w:val="00D67FF5"/>
    <w:rsid w:val="00D71E66"/>
    <w:rsid w:val="00D74520"/>
    <w:rsid w:val="00D74AFD"/>
    <w:rsid w:val="00D80746"/>
    <w:rsid w:val="00D82604"/>
    <w:rsid w:val="00D82D16"/>
    <w:rsid w:val="00D82F62"/>
    <w:rsid w:val="00D83E77"/>
    <w:rsid w:val="00D85722"/>
    <w:rsid w:val="00D8618C"/>
    <w:rsid w:val="00D87782"/>
    <w:rsid w:val="00D95267"/>
    <w:rsid w:val="00DA13D4"/>
    <w:rsid w:val="00DA2AC4"/>
    <w:rsid w:val="00DA638E"/>
    <w:rsid w:val="00DA7DE2"/>
    <w:rsid w:val="00DB6AB9"/>
    <w:rsid w:val="00DB73BE"/>
    <w:rsid w:val="00DC50ED"/>
    <w:rsid w:val="00DD04CC"/>
    <w:rsid w:val="00DD5252"/>
    <w:rsid w:val="00DD7AF9"/>
    <w:rsid w:val="00DE081B"/>
    <w:rsid w:val="00DE4915"/>
    <w:rsid w:val="00DE4A6E"/>
    <w:rsid w:val="00DE7FD5"/>
    <w:rsid w:val="00DF50C7"/>
    <w:rsid w:val="00DF7EB2"/>
    <w:rsid w:val="00E006F5"/>
    <w:rsid w:val="00E048A4"/>
    <w:rsid w:val="00E05A60"/>
    <w:rsid w:val="00E14919"/>
    <w:rsid w:val="00E16A23"/>
    <w:rsid w:val="00E1797A"/>
    <w:rsid w:val="00E205E0"/>
    <w:rsid w:val="00E20639"/>
    <w:rsid w:val="00E20EF5"/>
    <w:rsid w:val="00E252A8"/>
    <w:rsid w:val="00E2657A"/>
    <w:rsid w:val="00E2704F"/>
    <w:rsid w:val="00E3314E"/>
    <w:rsid w:val="00E336F9"/>
    <w:rsid w:val="00E375BB"/>
    <w:rsid w:val="00E41818"/>
    <w:rsid w:val="00E451A8"/>
    <w:rsid w:val="00E45AB3"/>
    <w:rsid w:val="00E506E4"/>
    <w:rsid w:val="00E516A8"/>
    <w:rsid w:val="00E51F10"/>
    <w:rsid w:val="00E54F00"/>
    <w:rsid w:val="00E604B9"/>
    <w:rsid w:val="00E616FE"/>
    <w:rsid w:val="00E617A0"/>
    <w:rsid w:val="00E64128"/>
    <w:rsid w:val="00E654FC"/>
    <w:rsid w:val="00E6651F"/>
    <w:rsid w:val="00E70A58"/>
    <w:rsid w:val="00E74662"/>
    <w:rsid w:val="00E76FB1"/>
    <w:rsid w:val="00E916D8"/>
    <w:rsid w:val="00E91745"/>
    <w:rsid w:val="00E95919"/>
    <w:rsid w:val="00EA1A20"/>
    <w:rsid w:val="00EA54A9"/>
    <w:rsid w:val="00EA6F0E"/>
    <w:rsid w:val="00EA7EA7"/>
    <w:rsid w:val="00EB017C"/>
    <w:rsid w:val="00EB1FF4"/>
    <w:rsid w:val="00EB5EFD"/>
    <w:rsid w:val="00EC014A"/>
    <w:rsid w:val="00EC0CF3"/>
    <w:rsid w:val="00EC2E2F"/>
    <w:rsid w:val="00EC3323"/>
    <w:rsid w:val="00EC4F31"/>
    <w:rsid w:val="00ED16A7"/>
    <w:rsid w:val="00ED283B"/>
    <w:rsid w:val="00ED2BD9"/>
    <w:rsid w:val="00ED4E43"/>
    <w:rsid w:val="00ED691B"/>
    <w:rsid w:val="00ED6E88"/>
    <w:rsid w:val="00ED6F0B"/>
    <w:rsid w:val="00EE0D97"/>
    <w:rsid w:val="00EE2560"/>
    <w:rsid w:val="00EE7106"/>
    <w:rsid w:val="00EF7559"/>
    <w:rsid w:val="00F00558"/>
    <w:rsid w:val="00F01013"/>
    <w:rsid w:val="00F01D4D"/>
    <w:rsid w:val="00F023A2"/>
    <w:rsid w:val="00F02B1D"/>
    <w:rsid w:val="00F034D8"/>
    <w:rsid w:val="00F04396"/>
    <w:rsid w:val="00F0774D"/>
    <w:rsid w:val="00F14DB6"/>
    <w:rsid w:val="00F20749"/>
    <w:rsid w:val="00F20E00"/>
    <w:rsid w:val="00F21C06"/>
    <w:rsid w:val="00F228A6"/>
    <w:rsid w:val="00F3016B"/>
    <w:rsid w:val="00F3405D"/>
    <w:rsid w:val="00F35A85"/>
    <w:rsid w:val="00F364E8"/>
    <w:rsid w:val="00F4152E"/>
    <w:rsid w:val="00F461B5"/>
    <w:rsid w:val="00F46CB7"/>
    <w:rsid w:val="00F513F9"/>
    <w:rsid w:val="00F53053"/>
    <w:rsid w:val="00F5308F"/>
    <w:rsid w:val="00F535E0"/>
    <w:rsid w:val="00F544D0"/>
    <w:rsid w:val="00F56FB8"/>
    <w:rsid w:val="00F60B95"/>
    <w:rsid w:val="00F61A0C"/>
    <w:rsid w:val="00F61CEB"/>
    <w:rsid w:val="00F65CAD"/>
    <w:rsid w:val="00F675B1"/>
    <w:rsid w:val="00F677AA"/>
    <w:rsid w:val="00F67F68"/>
    <w:rsid w:val="00F70BEE"/>
    <w:rsid w:val="00F70D02"/>
    <w:rsid w:val="00F75BB6"/>
    <w:rsid w:val="00F77196"/>
    <w:rsid w:val="00F80967"/>
    <w:rsid w:val="00F80DF0"/>
    <w:rsid w:val="00F8203B"/>
    <w:rsid w:val="00F82550"/>
    <w:rsid w:val="00F82DFE"/>
    <w:rsid w:val="00F835B1"/>
    <w:rsid w:val="00F871CD"/>
    <w:rsid w:val="00F87B66"/>
    <w:rsid w:val="00F87F3F"/>
    <w:rsid w:val="00F90A27"/>
    <w:rsid w:val="00F92958"/>
    <w:rsid w:val="00F96333"/>
    <w:rsid w:val="00FA12B6"/>
    <w:rsid w:val="00FA2072"/>
    <w:rsid w:val="00FB41BF"/>
    <w:rsid w:val="00FB55F7"/>
    <w:rsid w:val="00FB683C"/>
    <w:rsid w:val="00FC48E1"/>
    <w:rsid w:val="00FC6352"/>
    <w:rsid w:val="00FC7D15"/>
    <w:rsid w:val="00FD081D"/>
    <w:rsid w:val="00FD13C2"/>
    <w:rsid w:val="00FE328D"/>
    <w:rsid w:val="00FE73FA"/>
    <w:rsid w:val="00FE7754"/>
    <w:rsid w:val="01717140"/>
    <w:rsid w:val="128F7902"/>
    <w:rsid w:val="12F066A2"/>
    <w:rsid w:val="208244E5"/>
    <w:rsid w:val="259045D6"/>
    <w:rsid w:val="2629263E"/>
    <w:rsid w:val="33B77665"/>
    <w:rsid w:val="34663A2F"/>
    <w:rsid w:val="36632AA6"/>
    <w:rsid w:val="36856395"/>
    <w:rsid w:val="40B11473"/>
    <w:rsid w:val="43B163A3"/>
    <w:rsid w:val="582278A6"/>
    <w:rsid w:val="61132B7A"/>
    <w:rsid w:val="66763229"/>
    <w:rsid w:val="719D69F4"/>
    <w:rsid w:val="777D2577"/>
    <w:rsid w:val="7E2E3C7A"/>
    <w:rsid w:val="7EBA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0"/>
    <w:semiHidden/>
    <w:qFormat/>
    <w:uiPriority w:val="0"/>
    <w:pPr>
      <w:jc w:val="left"/>
    </w:pPr>
  </w:style>
  <w:style w:type="paragraph" w:styleId="3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basedOn w:val="7"/>
    <w:qFormat/>
    <w:uiPriority w:val="0"/>
    <w:rPr>
      <w:rFonts w:cs="Times New Roman"/>
      <w:b/>
      <w:bCs/>
    </w:rPr>
  </w:style>
  <w:style w:type="character" w:styleId="9">
    <w:name w:val="FollowedHyperlink"/>
    <w:basedOn w:val="7"/>
    <w:qFormat/>
    <w:uiPriority w:val="99"/>
    <w:rPr>
      <w:rFonts w:cs="Times New Roman"/>
      <w:color w:val="002B82"/>
      <w:u w:val="none"/>
    </w:rPr>
  </w:style>
  <w:style w:type="character" w:styleId="10">
    <w:name w:val="Hyperlink"/>
    <w:basedOn w:val="7"/>
    <w:qFormat/>
    <w:uiPriority w:val="99"/>
    <w:rPr>
      <w:rFonts w:cs="Times New Roman"/>
      <w:color w:val="002B82"/>
      <w:u w:val="none"/>
    </w:rPr>
  </w:style>
  <w:style w:type="character" w:styleId="11">
    <w:name w:val="annotation reference"/>
    <w:basedOn w:val="7"/>
    <w:semiHidden/>
    <w:qFormat/>
    <w:uiPriority w:val="0"/>
    <w:rPr>
      <w:sz w:val="21"/>
      <w:szCs w:val="21"/>
    </w:rPr>
  </w:style>
  <w:style w:type="table" w:styleId="13">
    <w:name w:val="Table Grid"/>
    <w:basedOn w:val="12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页眉 Char"/>
    <w:basedOn w:val="7"/>
    <w:link w:val="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5">
    <w:name w:val="页脚 Char"/>
    <w:basedOn w:val="7"/>
    <w:link w:val="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6">
    <w:name w:val="Header Char1"/>
    <w:basedOn w:val="7"/>
    <w:link w:val="5"/>
    <w:semiHidden/>
    <w:qFormat/>
    <w:uiPriority w:val="99"/>
    <w:rPr>
      <w:sz w:val="18"/>
      <w:szCs w:val="18"/>
    </w:rPr>
  </w:style>
  <w:style w:type="character" w:customStyle="1" w:styleId="17">
    <w:name w:val="Footer Char1"/>
    <w:basedOn w:val="7"/>
    <w:link w:val="4"/>
    <w:semiHidden/>
    <w:qFormat/>
    <w:uiPriority w:val="99"/>
    <w:rPr>
      <w:sz w:val="18"/>
      <w:szCs w:val="18"/>
    </w:rPr>
  </w:style>
  <w:style w:type="paragraph" w:customStyle="1" w:styleId="18">
    <w:name w:val="Char1 Char Char Char"/>
    <w:basedOn w:val="1"/>
    <w:qFormat/>
    <w:uiPriority w:val="99"/>
    <w:pPr>
      <w:widowControl/>
      <w:spacing w:after="160" w:line="240" w:lineRule="exact"/>
      <w:jc w:val="left"/>
    </w:pPr>
    <w:rPr>
      <w:rFonts w:ascii="Tahoma" w:hAnsi="Tahoma"/>
      <w:kern w:val="0"/>
      <w:sz w:val="24"/>
      <w:lang w:eastAsia="en-US"/>
    </w:rPr>
  </w:style>
  <w:style w:type="character" w:customStyle="1" w:styleId="19">
    <w:name w:val="批注框文本 Char"/>
    <w:basedOn w:val="7"/>
    <w:link w:val="3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0">
    <w:name w:val="批注文字 Char"/>
    <w:basedOn w:val="7"/>
    <w:link w:val="2"/>
    <w:semiHidden/>
    <w:qFormat/>
    <w:uiPriority w:val="0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4</Pages>
  <Words>59</Words>
  <Characters>340</Characters>
  <Lines>2</Lines>
  <Paragraphs>1</Paragraphs>
  <ScaleCrop>false</ScaleCrop>
  <LinksUpToDate>false</LinksUpToDate>
  <CharactersWithSpaces>398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2015-03-19T07:39:00Z</dcterms:created>
  <dc:creator>user</dc:creator>
  <cp:lastModifiedBy>Administrator</cp:lastModifiedBy>
  <dcterms:modified xsi:type="dcterms:W3CDTF">2018-01-26T00:15:35Z</dcterms:modified>
  <dc:title>编号：</dc:title>
  <cp:revision>1491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